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BE70EA" w:rsidRPr="00F40804" w:rsidRDefault="00F40804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804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810BE4"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Pr="00F40804">
        <w:rPr>
          <w:rFonts w:ascii="Times New Roman" w:hAnsi="Times New Roman" w:cs="Times New Roman"/>
          <w:sz w:val="24"/>
          <w:szCs w:val="24"/>
          <w:u w:val="single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  <w:u w:val="single"/>
        </w:rPr>
        <w:t>ю</w:t>
      </w:r>
      <w:r w:rsidRPr="00F40804">
        <w:rPr>
          <w:rFonts w:ascii="Times New Roman" w:hAnsi="Times New Roman" w:cs="Times New Roman"/>
          <w:sz w:val="24"/>
          <w:szCs w:val="24"/>
          <w:u w:val="single"/>
        </w:rPr>
        <w:t xml:space="preserve"> задолженности</w:t>
      </w:r>
    </w:p>
    <w:p w:rsidR="00F379AE" w:rsidRPr="00F40804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0804">
        <w:rPr>
          <w:rFonts w:ascii="Times New Roman" w:hAnsi="Times New Roman" w:cs="Times New Roman"/>
        </w:rPr>
        <w:t>(наименование отдела</w:t>
      </w:r>
      <w:r w:rsidR="00F379AE" w:rsidRPr="00F40804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Регистрационный номер (</w:t>
      </w:r>
      <w:r w:rsidRPr="002B40B5">
        <w:rPr>
          <w:rFonts w:ascii="Times New Roman" w:hAnsi="Times New Roman" w:cs="Times New Roman"/>
          <w:sz w:val="24"/>
          <w:szCs w:val="24"/>
        </w:rPr>
        <w:t xml:space="preserve">код) должности по </w:t>
      </w:r>
      <w:hyperlink r:id="rId5" w:history="1">
        <w:r w:rsidRPr="002B40B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40B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F40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10BE4">
        <w:rPr>
          <w:rFonts w:ascii="Times New Roman" w:hAnsi="Times New Roman" w:cs="Times New Roman"/>
          <w:sz w:val="24"/>
          <w:szCs w:val="24"/>
        </w:rPr>
        <w:t xml:space="preserve">по </w:t>
      </w:r>
      <w:r w:rsidR="00F40804">
        <w:rPr>
          <w:rFonts w:ascii="Times New Roman" w:hAnsi="Times New Roman" w:cs="Times New Roman"/>
          <w:sz w:val="24"/>
          <w:szCs w:val="24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</w:rPr>
        <w:t>ю</w:t>
      </w:r>
      <w:r w:rsidR="00F40804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="00F379AE" w:rsidRPr="00F379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73C" w:rsidRDefault="0030373C" w:rsidP="0030373C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30373C" w:rsidRDefault="0030373C" w:rsidP="003037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30373C" w:rsidRDefault="0030373C" w:rsidP="003037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30373C" w:rsidRDefault="0030373C" w:rsidP="0030373C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6" w:history="1">
        <w:r>
          <w:rPr>
            <w:rStyle w:val="a5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0373C" w:rsidRDefault="0030373C" w:rsidP="0030373C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0373C" w:rsidRDefault="0030373C" w:rsidP="00303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</w:t>
      </w:r>
      <w:r w:rsidRPr="002B40B5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7" w:history="1">
        <w:r w:rsidRPr="002B40B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B40B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B40B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B40B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B40B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2B40B5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F40804">
        <w:rPr>
          <w:rFonts w:ascii="Times New Roman" w:hAnsi="Times New Roman" w:cs="Times New Roman"/>
          <w:sz w:val="24"/>
          <w:szCs w:val="24"/>
        </w:rPr>
        <w:t xml:space="preserve"> </w:t>
      </w:r>
      <w:r w:rsidR="00810BE4">
        <w:rPr>
          <w:rFonts w:ascii="Times New Roman" w:hAnsi="Times New Roman" w:cs="Times New Roman"/>
          <w:sz w:val="24"/>
          <w:szCs w:val="24"/>
        </w:rPr>
        <w:t xml:space="preserve">по </w:t>
      </w:r>
      <w:r w:rsidR="00F40804">
        <w:rPr>
          <w:rFonts w:ascii="Times New Roman" w:hAnsi="Times New Roman" w:cs="Times New Roman"/>
          <w:sz w:val="24"/>
          <w:szCs w:val="24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</w:rPr>
        <w:t>ю</w:t>
      </w:r>
      <w:r w:rsidR="00F40804">
        <w:rPr>
          <w:rFonts w:ascii="Times New Roman" w:hAnsi="Times New Roman" w:cs="Times New Roman"/>
          <w:sz w:val="24"/>
          <w:szCs w:val="24"/>
        </w:rPr>
        <w:t xml:space="preserve"> задолженности, </w:t>
      </w:r>
      <w:r w:rsidR="00F379AE" w:rsidRPr="00C87A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0804" w:rsidRPr="00F40804" w:rsidRDefault="00F40804" w:rsidP="00F40804">
      <w:pPr>
        <w:spacing w:after="0" w:line="240" w:lineRule="auto"/>
        <w:ind w:left="11" w:right="17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обязан: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свою квалификацию,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соблюдать принципы единоначалия и коллективности при обсуждении вопросов и принятии решений,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- обеспечивать необходимую защиту имеющейся информации ограниченного распространения;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применения, </w:t>
      </w:r>
    </w:p>
    <w:p w:rsidR="00F40804" w:rsidRPr="00F40804" w:rsidRDefault="00F40804" w:rsidP="00F40804">
      <w:pPr>
        <w:pStyle w:val="a3"/>
        <w:tabs>
          <w:tab w:val="left" w:pos="0"/>
        </w:tabs>
        <w:spacing w:after="0"/>
        <w:ind w:firstLine="540"/>
      </w:pPr>
      <w:r w:rsidRPr="00F40804">
        <w:t>- проводить работу по принудительному взысканию налога (сбора), а также пени;</w:t>
      </w:r>
    </w:p>
    <w:p w:rsidR="00F40804" w:rsidRPr="00F40804" w:rsidRDefault="00F40804" w:rsidP="00F40804">
      <w:pPr>
        <w:tabs>
          <w:tab w:val="left" w:pos="0"/>
          <w:tab w:val="num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- </w:t>
      </w:r>
      <w:r w:rsidRPr="00F40804">
        <w:rPr>
          <w:rFonts w:ascii="Times New Roman" w:hAnsi="Times New Roman" w:cs="Times New Roman"/>
          <w:bCs/>
          <w:sz w:val="24"/>
          <w:szCs w:val="24"/>
        </w:rPr>
        <w:t>формировать списки недоимщиков, по которым выставленные инкассовые поручения не исполнены или расчетные счета отсутствуют;</w:t>
      </w:r>
    </w:p>
    <w:p w:rsidR="00F40804" w:rsidRPr="00F40804" w:rsidRDefault="00F40804" w:rsidP="00F40804">
      <w:pPr>
        <w:tabs>
          <w:tab w:val="left" w:pos="0"/>
          <w:tab w:val="num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проводить анализ наличия и ликвидности имущества на балансе предприятия;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формировать и распечатывать решение о бесспорном взыскании налога (сбора) а так же пени за счет имущества должника в пределах сумм, указанных в требованиях (с учетом оплаты) (ст.47 НК РФ);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одновременно с решением формировать и распечатывать постановление об обращении взыскания на имущество должника и не позднее 3-х дневного срока направлять в службу судебных приставов (ст.47 НК РФ);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- осуществлять тесное сотрудничество со службой судебных приставов, осуществлять контроль за получением от службы судебных приставов постановлений о возбуждении исполнительного производства, актов описи и арестов имущества, ежемесячно осуществлять сверку показателей, указанных в отчете по форме 4-ОР </w:t>
      </w:r>
      <w:proofErr w:type="gramStart"/>
      <w:r w:rsidRPr="00F40804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40804">
        <w:rPr>
          <w:rFonts w:ascii="Times New Roman" w:hAnsi="Times New Roman" w:cs="Times New Roman"/>
          <w:bCs/>
          <w:sz w:val="24"/>
          <w:szCs w:val="24"/>
        </w:rPr>
        <w:t xml:space="preserve"> службой судебных приставов;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- осуществлять </w:t>
      </w:r>
      <w:proofErr w:type="gramStart"/>
      <w:r w:rsidRPr="00F40804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F40804">
        <w:rPr>
          <w:rFonts w:ascii="Times New Roman" w:hAnsi="Times New Roman" w:cs="Times New Roman"/>
          <w:bCs/>
          <w:sz w:val="24"/>
          <w:szCs w:val="24"/>
        </w:rPr>
        <w:t xml:space="preserve"> погашением налогоплательщиками задолженности на основании данных КЛС, при изменении суммы задолженности, указанной в постановлении, сообщать об этом в службу судебных приставов;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контролировать правильность ведения и заполнения  информационных ресурсов «Журнал работы по принудительному взысканию недоимки»;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- составлять отчетность и информации по деятельности отдела; 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совместно с юридическим отделом инспекции участвовать в судебных заседаниях по вопросам, относящимся к компетенции отдела, участвовать в рассмотрении исков;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обеспечивать составление отчетности, информации другим организациям по запросам;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изучать инструктивные материалы по налогообложению  в рамках выполняемых функций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lastRenderedPageBreak/>
        <w:t>-  соблюдать дисциплину, правила охраны труда и техники безопасности, правила внутреннего трудового распорядка, порядок работы со служебной информацией, должностной регламент и инструкции на рабочие места.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 - содействовать созданию благоприятного социально-психологического климата в отделе.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по поручению начальника отдела урегулирования задолженности выполнять обязанности за временно отсутствующего сотрудника отдела.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своевременно выполнять  иные поручения начальника отдела урегулирования задолженности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</w:t>
      </w:r>
      <w:r w:rsidRPr="00F408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804">
        <w:rPr>
          <w:rFonts w:ascii="Times New Roman" w:hAnsi="Times New Roman" w:cs="Times New Roman"/>
          <w:bCs/>
          <w:sz w:val="24"/>
          <w:szCs w:val="24"/>
        </w:rPr>
        <w:t>знать технологические процессы и инструкции на рабочем месте:</w:t>
      </w:r>
      <w:r w:rsidRPr="00F408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804">
        <w:rPr>
          <w:rFonts w:ascii="Times New Roman" w:hAnsi="Times New Roman" w:cs="Times New Roman"/>
          <w:bCs/>
          <w:sz w:val="24"/>
          <w:szCs w:val="24"/>
        </w:rPr>
        <w:t>РМ9-4</w:t>
      </w:r>
      <w:r w:rsidRPr="00F40804">
        <w:rPr>
          <w:rFonts w:ascii="Times New Roman" w:hAnsi="Times New Roman" w:cs="Times New Roman"/>
          <w:bCs/>
          <w:sz w:val="24"/>
          <w:szCs w:val="24"/>
          <w:vertAlign w:val="superscript"/>
        </w:rPr>
        <w:t>-1</w:t>
      </w:r>
      <w:r w:rsidR="0030373C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bookmarkStart w:id="0" w:name="_GoBack"/>
      <w:bookmarkEnd w:id="0"/>
      <w:r w:rsidRPr="00F40804">
        <w:rPr>
          <w:rFonts w:ascii="Times New Roman" w:hAnsi="Times New Roman" w:cs="Times New Roman"/>
          <w:bCs/>
          <w:sz w:val="24"/>
          <w:szCs w:val="24"/>
        </w:rPr>
        <w:t>«Взыскание налога и сбора, а также пени, за счет имущества налогоплательщика».</w:t>
      </w:r>
    </w:p>
    <w:p w:rsidR="00F40804" w:rsidRPr="00F40804" w:rsidRDefault="00F40804" w:rsidP="00F40804">
      <w:pPr>
        <w:spacing w:after="0" w:line="240" w:lineRule="auto"/>
        <w:ind w:left="11" w:firstLine="529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имеет право: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получать в установленном порядке необходимые материалы по вопросам, относящимся к компетенции отдела инспекции;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 на защиту своих персональных данных;</w:t>
      </w:r>
    </w:p>
    <w:p w:rsidR="00F40804" w:rsidRPr="00F40804" w:rsidRDefault="00F40804" w:rsidP="00F40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            - на дополнительное профессиональное образование в порядке, установленном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F40804" w:rsidRPr="00F40804" w:rsidRDefault="00F40804" w:rsidP="00F408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 организации работы отдела при  реализации возложенных на него задач и функций;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  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76BC6" w:rsidRPr="00E76BC6" w:rsidRDefault="00E76BC6" w:rsidP="00E76BC6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6BC6">
        <w:rPr>
          <w:rFonts w:ascii="Times New Roman" w:hAnsi="Times New Roman" w:cs="Times New Roman"/>
          <w:bCs/>
          <w:sz w:val="24"/>
          <w:szCs w:val="24"/>
        </w:rPr>
        <w:t>- контроля правильности ведения и заполнения  информационных ресурсов «Журнал работы по принудительному взысканию недоимки»;</w:t>
      </w:r>
    </w:p>
    <w:p w:rsidR="00E76BC6" w:rsidRP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 - подготовки инструкций и методических материалов, положений, писем, по вопросам  </w:t>
      </w:r>
      <w:r w:rsidRPr="00E76BC6">
        <w:rPr>
          <w:rFonts w:ascii="Times New Roman" w:hAnsi="Times New Roman" w:cs="Times New Roman"/>
          <w:bCs/>
          <w:sz w:val="24"/>
          <w:szCs w:val="24"/>
        </w:rPr>
        <w:t>отдела урегулирования задолженности и обеспечения процедур банкротства</w:t>
      </w:r>
      <w:r w:rsidRPr="00E76BC6">
        <w:rPr>
          <w:rFonts w:ascii="Times New Roman" w:hAnsi="Times New Roman" w:cs="Times New Roman"/>
          <w:sz w:val="24"/>
          <w:szCs w:val="24"/>
        </w:rPr>
        <w:t>;</w:t>
      </w:r>
    </w:p>
    <w:p w:rsid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других работ по поручению начальника и заместителя начальника отдела в пределах их компетенции.</w:t>
      </w:r>
    </w:p>
    <w:p w:rsidR="00E76BC6" w:rsidRP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63B1C" w:rsidRDefault="00963B1C" w:rsidP="00963B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B40B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B40B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2B40B5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B40B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29D1" w:rsidRDefault="00AC29D1" w:rsidP="00AC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810BE4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="00E76BC6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E76BC6" w:rsidRPr="00E76BC6">
        <w:rPr>
          <w:rFonts w:ascii="Times New Roman" w:hAnsi="Times New Roman" w:cs="Times New Roman"/>
          <w:sz w:val="24"/>
          <w:szCs w:val="24"/>
          <w:u w:val="single"/>
        </w:rPr>
        <w:t>зыскани</w:t>
      </w:r>
      <w:r>
        <w:rPr>
          <w:rFonts w:ascii="Times New Roman" w:hAnsi="Times New Roman" w:cs="Times New Roman"/>
          <w:sz w:val="24"/>
          <w:szCs w:val="24"/>
          <w:u w:val="single"/>
        </w:rPr>
        <w:t>ю</w:t>
      </w:r>
      <w:r w:rsidR="00E76BC6" w:rsidRPr="00E76BC6">
        <w:rPr>
          <w:rFonts w:ascii="Times New Roman" w:hAnsi="Times New Roman" w:cs="Times New Roman"/>
          <w:sz w:val="24"/>
          <w:szCs w:val="24"/>
          <w:u w:val="single"/>
        </w:rPr>
        <w:t xml:space="preserve"> задолженности </w:t>
      </w:r>
      <w:r w:rsidR="00E76BC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   _____________       </w:t>
      </w:r>
      <w:r w:rsidR="00E76BC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E76BC6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BC6">
        <w:rPr>
          <w:rFonts w:ascii="Times New Roman" w:hAnsi="Times New Roman" w:cs="Times New Roman"/>
          <w:sz w:val="20"/>
          <w:szCs w:val="20"/>
        </w:rPr>
        <w:t xml:space="preserve">(наименование отдела инспекции)         </w:t>
      </w:r>
      <w:r w:rsidR="00E76BC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76BC6">
        <w:rPr>
          <w:rFonts w:ascii="Times New Roman" w:hAnsi="Times New Roman" w:cs="Times New Roman"/>
          <w:sz w:val="20"/>
          <w:szCs w:val="20"/>
        </w:rPr>
        <w:t xml:space="preserve">    (подпись)</w:t>
      </w:r>
    </w:p>
    <w:sectPr w:rsidR="00BE70EA" w:rsidRPr="00E76BC6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2B40B5"/>
    <w:rsid w:val="0030373C"/>
    <w:rsid w:val="00705A9A"/>
    <w:rsid w:val="00746A1F"/>
    <w:rsid w:val="00810BE4"/>
    <w:rsid w:val="00820143"/>
    <w:rsid w:val="00963B1C"/>
    <w:rsid w:val="00AC29D1"/>
    <w:rsid w:val="00BE70EA"/>
    <w:rsid w:val="00E76BC6"/>
    <w:rsid w:val="00F379AE"/>
    <w:rsid w:val="00F4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0373C"/>
    <w:rPr>
      <w:color w:val="0000FF"/>
      <w:u w:val="single"/>
    </w:rPr>
  </w:style>
  <w:style w:type="paragraph" w:customStyle="1" w:styleId="ConsPlusNormal">
    <w:name w:val="ConsPlusNormal"/>
    <w:rsid w:val="003037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0373C"/>
    <w:rPr>
      <w:color w:val="0000FF"/>
      <w:u w:val="single"/>
    </w:rPr>
  </w:style>
  <w:style w:type="paragraph" w:customStyle="1" w:styleId="ConsPlusNormal">
    <w:name w:val="ConsPlusNormal"/>
    <w:rsid w:val="003037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715EAJ" TargetMode="External"/><Relationship Id="rId13" Type="http://schemas.openxmlformats.org/officeDocument/2006/relationships/hyperlink" Target="consultantplus://offline/ref=5702B65E069D1E9E9645A50BFB5700F031BEFC11E5696CB14FA283789A416CCC76F53777E04A458215E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02B65E069D1E9E9645A50BFB5700F031BEFC11E5696CB14FA283789A416CCC76F53777E04A458515EBJ" TargetMode="External"/><Relationship Id="rId12" Type="http://schemas.openxmlformats.org/officeDocument/2006/relationships/hyperlink" Target="consultantplus://offline/ref=5702B65E069D1E9E9645A50BFB5700F03BB7FB11EB6631BB47FB8F7A9D4E33DB71BC3B76E04A4718E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CEDDB140C62BECB017ACD9873C6202CA64AFF21431DDED1A2C12k9wFN" TargetMode="External"/><Relationship Id="rId11" Type="http://schemas.openxmlformats.org/officeDocument/2006/relationships/hyperlink" Target="consultantplus://offline/ref=5702B65E069D1E9E9645A50BFB5700F031BEF912E0686CB14FA283789A416CCC76F53777E04A448715EFJ" TargetMode="External"/><Relationship Id="rId5" Type="http://schemas.openxmlformats.org/officeDocument/2006/relationships/hyperlink" Target="consultantplus://offline/ref=5702B65E069D1E9E9645A50BFB5700F031BFFF19E76F6CB14FA283789A416CCC76F53777E04A448615EA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702B65E069D1E9E9645A50BFB5700F031BEFC11E5696CB14FA283789A416CCC76F53777E04A458215E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2B65E069D1E9E9645A50BFB5700F031BEFC11E5696CB14FA283789A416CCC76F53777E04A458015E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Захарова Светлана Викторовна</cp:lastModifiedBy>
  <cp:revision>15</cp:revision>
  <dcterms:created xsi:type="dcterms:W3CDTF">2017-02-09T09:05:00Z</dcterms:created>
  <dcterms:modified xsi:type="dcterms:W3CDTF">2017-07-07T13:23:00Z</dcterms:modified>
</cp:coreProperties>
</file>